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RC-C002 – Action Buttons</w:t>
      </w:r>
    </w:p>
    <w:p>
      <w:pPr>
        <w:jc w:val="center"/>
      </w:pPr>
      <w:r>
        <w:t>Hoja de Ruta y Evolución del Componente</w:t>
        <w:br/>
      </w:r>
      <w:r>
        <w:t>Estado: Planificación</w:t>
        <w:br/>
        <w:t>Última actualización: Julio 2026</w:t>
      </w:r>
    </w:p>
    <w:p>
      <w:pPr>
        <w:pStyle w:val="Heading1"/>
      </w:pPr>
      <w:r>
        <w:t>Objetivo del componente</w:t>
      </w:r>
    </w:p>
    <w:p>
      <w:r>
        <w:t>RC Action Buttons nace para permitir que cualquier producto de WooCommerce muestre botones de acción personalizados, facilitando que el visitante continúe su recorrido dentro del ecosistema del sitio. Reemplaza múltiples snippets por una única herramienta reutilizable.</w:t>
      </w:r>
    </w:p>
    <w:p>
      <w:pPr>
        <w:pStyle w:val="Heading1"/>
      </w:pPr>
      <w:r>
        <w:t>Filosofía del proyecto</w:t>
      </w:r>
    </w:p>
    <w:p>
      <w:r>
        <w:t>El objetivo no es crear un simple conjunto de botones. El objetivo es construir un Constructor de Acciones para WooCommerce capaz de adaptarse a distintos modelos de negocio sin modificar código.</w:t>
      </w:r>
    </w:p>
    <w:p>
      <w:pPr>
        <w:pStyle w:val="Heading1"/>
      </w:pPr>
      <w:r>
        <w:t>Estado actual (Versión 1.1.0)</w:t>
      </w:r>
    </w:p>
    <w:p>
      <w:r>
        <w:t>• Botones mediante shortcode.</w:t>
        <w:br/>
        <w:t>• Modo Infoproducto.</w:t>
        <w:br/>
        <w:t>• Modo Producto Físico.</w:t>
        <w:br/>
        <w:t>• URLs independientes por producto.</w:t>
        <w:br/>
        <w:t>• Configuración global de textos.</w:t>
        <w:br/>
        <w:t>• Documentación integrada.</w:t>
        <w:br/>
        <w:t>• Guía rápida desde WordPress.</w:t>
      </w:r>
    </w:p>
    <w:p>
      <w:pPr>
        <w:pStyle w:val="Heading1"/>
      </w:pPr>
      <w:r>
        <w:t>Evolución prevista (Versión 2.0)</w:t>
      </w:r>
    </w:p>
    <w:p>
      <w:r>
        <w:t>Cada producto dispondrá de varias acciones configurables:</w:t>
        <w:br/>
        <w:br/>
        <w:t>Acción 1</w:t>
        <w:br/>
        <w:t>- Activar/Desactivar</w:t>
        <w:br/>
        <w:t>- Texto</w:t>
        <w:br/>
        <w:t>- URL</w:t>
        <w:br/>
        <w:t>- Ícono</w:t>
        <w:br/>
        <w:t>- Color</w:t>
        <w:br/>
        <w:t>- Abrir en nueva pestaña</w:t>
        <w:br/>
        <w:br/>
        <w:t>Acción 2</w:t>
        <w:br/>
        <w:t>Misma configuración.</w:t>
        <w:br/>
        <w:br/>
        <w:t>Acción 3</w:t>
        <w:br/>
        <w:t>Misma configuración.</w:t>
      </w:r>
    </w:p>
    <w:p>
      <w:pPr>
        <w:pStyle w:val="Heading1"/>
      </w:pPr>
      <w:r>
        <w:t>Biblioteca inicial de iconos</w:t>
      </w:r>
    </w:p>
    <w:p>
      <w:r>
        <w:t>📖 Material técnico</w:t>
        <w:br/>
        <w:t>🎥 Video</w:t>
        <w:br/>
        <w:t>🧵 Galería</w:t>
        <w:br/>
        <w:t>📦 Catálogo</w:t>
        <w:br/>
        <w:t>🛒 Comprar</w:t>
        <w:br/>
        <w:t>📄 Documento</w:t>
        <w:br/>
        <w:t>💬 Consulta</w:t>
        <w:br/>
        <w:t>🔗 Enlace</w:t>
        <w:br/>
        <w:t>🏠 Inicio</w:t>
        <w:br/>
        <w:t>⭐ Destacado</w:t>
      </w:r>
    </w:p>
    <w:p>
      <w:pPr>
        <w:pStyle w:val="Heading1"/>
      </w:pPr>
      <w:r>
        <w:t>Textos totalmente libres</w:t>
      </w:r>
    </w:p>
    <w:p>
      <w:r>
        <w:t>Ejemplos: Ver demostración, Descargar PDF, Ver catálogo, Mirá nuestros productos, Ver habitaciones, Conocer la colección, Comprar accesorios, Ver promociones, Solicitar presupuesto.</w:t>
      </w:r>
    </w:p>
    <w:p>
      <w:pPr>
        <w:pStyle w:val="Heading1"/>
      </w:pPr>
      <w:r>
        <w:t>Compatibilidad</w:t>
      </w:r>
    </w:p>
    <w:p>
      <w:r>
        <w:t>[rc_action_buttons]</w:t>
        <w:br/>
        <w:t>[rc_action_buttons type="digital"]</w:t>
        <w:br/>
        <w:t>[rc_action_buttons type="physical"]</w:t>
      </w:r>
    </w:p>
    <w:p>
      <w:pPr>
        <w:pStyle w:val="Heading1"/>
      </w:pPr>
      <w:r>
        <w:t>Objetivo a largo plazo</w:t>
      </w:r>
    </w:p>
    <w:p>
      <w:r>
        <w:t>Convertirse en un componente reutilizable para tiendas de artesanías, manuales técnicos, distribuidoras, lodges, pastelerías, salones de té, empresas de servicios y otros proyectos.</w:t>
      </w:r>
    </w:p>
    <w:p>
      <w:pPr>
        <w:pStyle w:val="Heading1"/>
      </w:pPr>
      <w:r>
        <w:t>Principios de desarrollo</w:t>
      </w:r>
    </w:p>
    <w:p>
      <w:r>
        <w:t>• Interfaz sencilla.</w:t>
        <w:br/>
        <w:t>• Evitar configuraciones innecesarias.</w:t>
        <w:br/>
        <w:t>• No requerir conocimientos técnicos.</w:t>
        <w:br/>
        <w:t>• Reducir snippets.</w:t>
        <w:br/>
        <w:t>• Reutilizable.</w:t>
        <w:br/>
        <w:t>• Compatibilidad con versiones anteriores.</w:t>
      </w:r>
    </w:p>
    <w:p>
      <w:pPr>
        <w:pStyle w:val="Heading1"/>
      </w:pPr>
      <w:r>
        <w:t>Visión del proyecto</w:t>
      </w:r>
    </w:p>
    <w:p>
      <w:r>
        <w:t>RC Components busca construir una biblioteca de componentes reutilizables para ensamblar sitios completos utilizando herramientas propias, probadas y documentadas.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